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936"/>
        <w:bidiVisual/>
        <w:tblW w:w="150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8"/>
        <w:gridCol w:w="508"/>
        <w:gridCol w:w="480"/>
        <w:gridCol w:w="2003"/>
        <w:gridCol w:w="1025"/>
        <w:gridCol w:w="944"/>
        <w:gridCol w:w="34"/>
        <w:gridCol w:w="1588"/>
        <w:gridCol w:w="415"/>
        <w:gridCol w:w="1208"/>
        <w:gridCol w:w="794"/>
        <w:gridCol w:w="828"/>
        <w:gridCol w:w="1175"/>
        <w:gridCol w:w="448"/>
        <w:gridCol w:w="638"/>
        <w:gridCol w:w="277"/>
        <w:gridCol w:w="1689"/>
      </w:tblGrid>
      <w:tr w:rsidR="00E437F8" w:rsidRPr="002D1B65" w14:paraId="34E6269B" w14:textId="77777777" w:rsidTr="00025D71">
        <w:tc>
          <w:tcPr>
            <w:tcW w:w="2002" w:type="dxa"/>
            <w:gridSpan w:val="4"/>
            <w:shd w:val="clear" w:color="auto" w:fill="FDE9D9" w:themeFill="accent6" w:themeFillTint="33"/>
            <w:vAlign w:val="center"/>
          </w:tcPr>
          <w:p w14:paraId="4C034046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تقرير شهر</w:t>
            </w:r>
          </w:p>
        </w:tc>
        <w:tc>
          <w:tcPr>
            <w:tcW w:w="2003" w:type="dxa"/>
            <w:vAlign w:val="center"/>
          </w:tcPr>
          <w:p w14:paraId="33C596BF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03" w:type="dxa"/>
            <w:gridSpan w:val="3"/>
            <w:shd w:val="clear" w:color="auto" w:fill="FDE9D9" w:themeFill="accent6" w:themeFillTint="33"/>
            <w:vAlign w:val="center"/>
          </w:tcPr>
          <w:p w14:paraId="3E34E4A5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العام</w:t>
            </w:r>
          </w:p>
        </w:tc>
        <w:tc>
          <w:tcPr>
            <w:tcW w:w="2003" w:type="dxa"/>
            <w:gridSpan w:val="2"/>
            <w:vAlign w:val="center"/>
          </w:tcPr>
          <w:p w14:paraId="0E345DD1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02" w:type="dxa"/>
            <w:gridSpan w:val="2"/>
            <w:shd w:val="clear" w:color="auto" w:fill="FDE9D9" w:themeFill="accent6" w:themeFillTint="33"/>
            <w:vAlign w:val="center"/>
          </w:tcPr>
          <w:p w14:paraId="09FFE688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الإدارة</w:t>
            </w:r>
          </w:p>
        </w:tc>
        <w:tc>
          <w:tcPr>
            <w:tcW w:w="2003" w:type="dxa"/>
            <w:gridSpan w:val="2"/>
            <w:tcBorders>
              <w:right w:val="single" w:sz="4" w:space="0" w:color="auto"/>
            </w:tcBorders>
            <w:vAlign w:val="center"/>
          </w:tcPr>
          <w:p w14:paraId="393BAD73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rtl/>
                <w:lang w:eastAsia="en-US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79D78A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الوحدة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7A4E9CE6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E437F8" w:rsidRPr="002D1B65" w14:paraId="24852491" w14:textId="77777777" w:rsidTr="00025D71">
        <w:tc>
          <w:tcPr>
            <w:tcW w:w="1522" w:type="dxa"/>
            <w:gridSpan w:val="3"/>
            <w:vMerge w:val="restart"/>
            <w:vAlign w:val="center"/>
          </w:tcPr>
          <w:p w14:paraId="7C63D64E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رقم البرنامج</w:t>
            </w:r>
          </w:p>
        </w:tc>
        <w:tc>
          <w:tcPr>
            <w:tcW w:w="3508" w:type="dxa"/>
            <w:gridSpan w:val="3"/>
            <w:vMerge w:val="restart"/>
            <w:vAlign w:val="center"/>
          </w:tcPr>
          <w:p w14:paraId="1D2171EA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البرنامج / المهمة / الوسيلة</w:t>
            </w:r>
          </w:p>
        </w:tc>
        <w:tc>
          <w:tcPr>
            <w:tcW w:w="944" w:type="dxa"/>
            <w:vMerge w:val="restart"/>
            <w:vAlign w:val="center"/>
          </w:tcPr>
          <w:p w14:paraId="271BCFFD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التكلفة</w:t>
            </w:r>
          </w:p>
        </w:tc>
        <w:tc>
          <w:tcPr>
            <w:tcW w:w="6490" w:type="dxa"/>
            <w:gridSpan w:val="8"/>
            <w:vAlign w:val="center"/>
          </w:tcPr>
          <w:p w14:paraId="7106D64D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  <w:vMerge w:val="restart"/>
            <w:vAlign w:val="center"/>
          </w:tcPr>
          <w:p w14:paraId="2E584D6C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نسبة</w:t>
            </w:r>
          </w:p>
          <w:p w14:paraId="0C9EEF0C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المنفذ</w:t>
            </w:r>
          </w:p>
        </w:tc>
        <w:tc>
          <w:tcPr>
            <w:tcW w:w="1966" w:type="dxa"/>
            <w:gridSpan w:val="2"/>
            <w:vMerge w:val="restart"/>
            <w:vAlign w:val="center"/>
          </w:tcPr>
          <w:p w14:paraId="4845456C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22"/>
                <w:szCs w:val="22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22"/>
                <w:szCs w:val="22"/>
                <w:rtl/>
                <w:lang w:eastAsia="en-US"/>
              </w:rPr>
              <w:t>ملاحظات حول التنفيذ</w:t>
            </w:r>
          </w:p>
        </w:tc>
      </w:tr>
      <w:tr w:rsidR="00E437F8" w:rsidRPr="002D1B65" w14:paraId="2F57B27E" w14:textId="77777777" w:rsidTr="00025D71">
        <w:tc>
          <w:tcPr>
            <w:tcW w:w="1522" w:type="dxa"/>
            <w:gridSpan w:val="3"/>
            <w:vMerge/>
          </w:tcPr>
          <w:p w14:paraId="22D88A7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  <w:vMerge/>
          </w:tcPr>
          <w:p w14:paraId="6844F57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  <w:vMerge/>
          </w:tcPr>
          <w:p w14:paraId="388A725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25204DF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الأسبوع الأول</w:t>
            </w:r>
          </w:p>
        </w:tc>
        <w:tc>
          <w:tcPr>
            <w:tcW w:w="1623" w:type="dxa"/>
            <w:gridSpan w:val="2"/>
            <w:vAlign w:val="center"/>
          </w:tcPr>
          <w:p w14:paraId="0F91A380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الأسبوع الثاني</w:t>
            </w:r>
          </w:p>
        </w:tc>
        <w:tc>
          <w:tcPr>
            <w:tcW w:w="1622" w:type="dxa"/>
            <w:gridSpan w:val="2"/>
            <w:vAlign w:val="center"/>
          </w:tcPr>
          <w:p w14:paraId="613A19B9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الأسبوع الثالث</w:t>
            </w:r>
          </w:p>
        </w:tc>
        <w:tc>
          <w:tcPr>
            <w:tcW w:w="1623" w:type="dxa"/>
            <w:gridSpan w:val="2"/>
            <w:vAlign w:val="center"/>
          </w:tcPr>
          <w:p w14:paraId="0CF9BF34" w14:textId="77777777" w:rsidR="00E437F8" w:rsidRPr="00E437F8" w:rsidRDefault="00E437F8" w:rsidP="00025D71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 xml:space="preserve">الأسبوع الرابع </w:t>
            </w:r>
          </w:p>
        </w:tc>
        <w:tc>
          <w:tcPr>
            <w:tcW w:w="638" w:type="dxa"/>
            <w:vMerge/>
            <w:vAlign w:val="center"/>
          </w:tcPr>
          <w:p w14:paraId="6428DE11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  <w:vMerge/>
          </w:tcPr>
          <w:p w14:paraId="0EDC2A8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52147953" w14:textId="77777777" w:rsidTr="00025D71">
        <w:tc>
          <w:tcPr>
            <w:tcW w:w="506" w:type="dxa"/>
          </w:tcPr>
          <w:p w14:paraId="5267498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5F7C1A3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3706212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013263A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0524F381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59E516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5A7162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0609B64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3DA38389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44F9F74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448F8CA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1D2A4440" w14:textId="77777777" w:rsidTr="00025D71">
        <w:tc>
          <w:tcPr>
            <w:tcW w:w="506" w:type="dxa"/>
          </w:tcPr>
          <w:p w14:paraId="767F52F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0D9FE56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A30F92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53D46C9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1755F77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5803E660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28A9CFA9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1590579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D7E1E5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4A5ED68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3359F57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26EE1DA9" w14:textId="77777777" w:rsidTr="00025D71">
        <w:tc>
          <w:tcPr>
            <w:tcW w:w="506" w:type="dxa"/>
          </w:tcPr>
          <w:p w14:paraId="79890E4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9F6DC5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2E6FE85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16306F2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5B24EB1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325B5C2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75EAD746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4D517E7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A6E1DC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7D7A61F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5B0D43C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b/>
                <w:bCs/>
                <w:noProof w:val="0"/>
                <w:sz w:val="18"/>
                <w:szCs w:val="18"/>
                <w:rtl/>
                <w:lang w:eastAsia="en-US"/>
              </w:rPr>
            </w:pPr>
          </w:p>
        </w:tc>
      </w:tr>
      <w:tr w:rsidR="00E437F8" w:rsidRPr="002D1B65" w14:paraId="0983C6DD" w14:textId="77777777" w:rsidTr="00025D71">
        <w:tc>
          <w:tcPr>
            <w:tcW w:w="506" w:type="dxa"/>
          </w:tcPr>
          <w:p w14:paraId="17F4933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CC189D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7D2C30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7B915C1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1286585D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46F8AD3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D1B0BF9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21A7313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2618CC9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206CEDF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0DF19F9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b/>
                <w:bCs/>
                <w:noProof w:val="0"/>
                <w:sz w:val="18"/>
                <w:szCs w:val="18"/>
                <w:rtl/>
                <w:lang w:eastAsia="en-US"/>
              </w:rPr>
            </w:pPr>
          </w:p>
        </w:tc>
      </w:tr>
      <w:tr w:rsidR="00E437F8" w:rsidRPr="002D1B65" w14:paraId="2B2CCB5E" w14:textId="77777777" w:rsidTr="00025D71">
        <w:tc>
          <w:tcPr>
            <w:tcW w:w="506" w:type="dxa"/>
          </w:tcPr>
          <w:p w14:paraId="1F70B47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1C7610A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8E29E7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48E703CA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6189492D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6AC939A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4B5DAF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0F9E162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3EC51A5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2A8FF6E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6FFF2B4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77170857" w14:textId="77777777" w:rsidTr="00025D71">
        <w:tc>
          <w:tcPr>
            <w:tcW w:w="506" w:type="dxa"/>
          </w:tcPr>
          <w:p w14:paraId="7082970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5CE81AF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F5F5DA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1898CD66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390C93F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3294BF9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0F862C4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295CF99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6EDF8A8A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10D2BFE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0019C13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343143C9" w14:textId="77777777" w:rsidTr="00025D71">
        <w:tc>
          <w:tcPr>
            <w:tcW w:w="506" w:type="dxa"/>
          </w:tcPr>
          <w:p w14:paraId="49A7E0E0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86ACEC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48CC87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67F290C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5FAA356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1FCFB950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7F05066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ED4980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3CD93E4D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7537F041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7E08D71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0CBC652B" w14:textId="77777777" w:rsidTr="00025D71">
        <w:tc>
          <w:tcPr>
            <w:tcW w:w="506" w:type="dxa"/>
          </w:tcPr>
          <w:p w14:paraId="61023E2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2E181B1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6DD50E69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2196BB0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2E927A3A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4467C5C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C1A704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D523499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5B8C57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2C7D72FA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63B0B27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639802CF" w14:textId="77777777" w:rsidTr="00025D71">
        <w:tc>
          <w:tcPr>
            <w:tcW w:w="506" w:type="dxa"/>
          </w:tcPr>
          <w:p w14:paraId="3281CA7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3841C2CD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DDAFE7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656062A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3DB5C1EA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00DD03A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39E1E8B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2AAAC161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73C96AF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1118B569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7BF43B68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3C218E02" w14:textId="77777777" w:rsidTr="00025D71">
        <w:tc>
          <w:tcPr>
            <w:tcW w:w="506" w:type="dxa"/>
          </w:tcPr>
          <w:p w14:paraId="59B0AD1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69EE43A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74A5F26C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1D51FF2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6DB5BCC0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0170630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3E5543C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6815986F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1F85B930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681E184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6595BA86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4BD326B5" w14:textId="77777777" w:rsidTr="00025D71">
        <w:tc>
          <w:tcPr>
            <w:tcW w:w="506" w:type="dxa"/>
          </w:tcPr>
          <w:p w14:paraId="6E51A8B5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DC21A9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2A840AC6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269E0C92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18551130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1281113E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7C7F30D7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3681A696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26E09359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1081826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5375087B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78CEE018" w14:textId="77777777" w:rsidTr="00025D71">
        <w:tc>
          <w:tcPr>
            <w:tcW w:w="4005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80C74A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نسبة الالتزام بتنفيذ المخطط له هذا الشهر</w:t>
            </w:r>
          </w:p>
        </w:tc>
        <w:tc>
          <w:tcPr>
            <w:tcW w:w="40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6469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%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9AD3CE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 xml:space="preserve">إجمالي مصروفات الشهر </w:t>
            </w:r>
          </w:p>
        </w:tc>
        <w:tc>
          <w:tcPr>
            <w:tcW w:w="3052" w:type="dxa"/>
            <w:gridSpan w:val="4"/>
            <w:tcBorders>
              <w:left w:val="single" w:sz="4" w:space="0" w:color="auto"/>
            </w:tcBorders>
            <w:vAlign w:val="center"/>
          </w:tcPr>
          <w:p w14:paraId="7FBC607F" w14:textId="77777777" w:rsidR="00E437F8" w:rsidRPr="002D1B65" w:rsidRDefault="00E437F8" w:rsidP="00025D71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1B7B9428" w14:textId="77777777" w:rsidTr="00025D71">
        <w:tc>
          <w:tcPr>
            <w:tcW w:w="15068" w:type="dxa"/>
            <w:gridSpan w:val="18"/>
          </w:tcPr>
          <w:p w14:paraId="3377F194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 xml:space="preserve">أهم الإنجازات: </w:t>
            </w:r>
          </w:p>
        </w:tc>
      </w:tr>
      <w:tr w:rsidR="00E437F8" w:rsidRPr="002D1B65" w14:paraId="77912E3A" w14:textId="77777777" w:rsidTr="00025D71">
        <w:tc>
          <w:tcPr>
            <w:tcW w:w="15068" w:type="dxa"/>
            <w:gridSpan w:val="18"/>
          </w:tcPr>
          <w:p w14:paraId="6EEF90C1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0A20D1FA" w14:textId="77777777" w:rsidTr="00025D71">
        <w:tc>
          <w:tcPr>
            <w:tcW w:w="15068" w:type="dxa"/>
            <w:gridSpan w:val="18"/>
          </w:tcPr>
          <w:p w14:paraId="17A7597D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مؤشرات التنفيذ:</w:t>
            </w:r>
          </w:p>
        </w:tc>
      </w:tr>
      <w:tr w:rsidR="00E437F8" w:rsidRPr="002D1B65" w14:paraId="0B3FB48D" w14:textId="77777777" w:rsidTr="00025D71">
        <w:tc>
          <w:tcPr>
            <w:tcW w:w="15068" w:type="dxa"/>
            <w:gridSpan w:val="18"/>
          </w:tcPr>
          <w:p w14:paraId="282414D3" w14:textId="77777777" w:rsidR="00E437F8" w:rsidRPr="002D1B65" w:rsidRDefault="00E437F8" w:rsidP="00025D71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</w:tbl>
    <w:p w14:paraId="25FE4D28" w14:textId="77777777" w:rsidR="00031BB8" w:rsidRDefault="00031BB8">
      <w:pPr>
        <w:rPr>
          <w:rFonts w:hint="cs"/>
        </w:rPr>
      </w:pPr>
    </w:p>
    <w:sectPr w:rsidR="00031BB8" w:rsidSect="00E437F8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BCC4" w14:textId="77777777" w:rsidR="00E141F0" w:rsidRDefault="00E141F0" w:rsidP="007711BE">
      <w:r>
        <w:separator/>
      </w:r>
    </w:p>
  </w:endnote>
  <w:endnote w:type="continuationSeparator" w:id="0">
    <w:p w14:paraId="43D006DC" w14:textId="77777777" w:rsidR="00E141F0" w:rsidRDefault="00E141F0" w:rsidP="0077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 Nasi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otken daeira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2F1A" w14:textId="5DDD7728" w:rsidR="007711BE" w:rsidRPr="007711BE" w:rsidRDefault="007711BE" w:rsidP="007711BE">
    <w:pPr>
      <w:ind w:left="-360"/>
      <w:jc w:val="center"/>
      <w:rPr>
        <w:rFonts w:ascii="Sakkal Majalla" w:hAnsi="Sakkal Majalla" w:cs="Sakkal Majalla"/>
        <w:sz w:val="22"/>
        <w:szCs w:val="22"/>
      </w:rPr>
    </w:pPr>
    <w:r>
      <w:rPr>
        <w:rFonts w:cs="Times New Roman"/>
        <w:sz w:val="24"/>
        <w:szCs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FFEF30" wp14:editId="6D95C14F">
              <wp:simplePos x="0" y="0"/>
              <wp:positionH relativeFrom="column">
                <wp:posOffset>-913765</wp:posOffset>
              </wp:positionH>
              <wp:positionV relativeFrom="paragraph">
                <wp:posOffset>-86360</wp:posOffset>
              </wp:positionV>
              <wp:extent cx="791210" cy="240665"/>
              <wp:effectExtent l="0" t="0" r="8890" b="698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05CE9" w14:textId="77777777" w:rsidR="007711BE" w:rsidRPr="003B0A77" w:rsidRDefault="007711BE" w:rsidP="007711BE">
                          <w:pPr>
                            <w:rPr>
                              <w:rFonts w:ascii="Sakkal Majalla" w:hAnsi="Sakkal Majalla" w:cs="Sakkal Majalla"/>
                              <w:sz w:val="16"/>
                              <w:szCs w:val="16"/>
                            </w:rPr>
                          </w:pPr>
                          <w:r w:rsidRPr="003B0A77">
                            <w:rPr>
                              <w:rFonts w:ascii="Sakkal Majalla" w:hAnsi="Sakkal Majalla" w:cs="Sakkal Majalla"/>
                              <w:sz w:val="18"/>
                              <w:szCs w:val="18"/>
                              <w:rtl/>
                              <w:lang w:val="ar-SA"/>
                            </w:rPr>
                            <w:t xml:space="preserve">الصفحة </w:t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Pr="007711BE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  <w:lang w:val="ar-SA"/>
                            </w:rPr>
                            <w:t>1</w:t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Pr="003B0A77">
                            <w:rPr>
                              <w:rFonts w:ascii="Sakkal Majalla" w:hAnsi="Sakkal Majalla" w:cs="Sakkal Majalla"/>
                              <w:sz w:val="18"/>
                              <w:szCs w:val="18"/>
                              <w:rtl/>
                              <w:lang w:val="ar-SA"/>
                            </w:rPr>
                            <w:t xml:space="preserve"> من </w:t>
                          </w:r>
                          <w:fldSimple w:instr="NUMPAGES  \* Arabic  \* MERGEFORMAT">
                            <w:r w:rsidRPr="007711B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FE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71.95pt;margin-top:-6.8pt;width:62.3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" stroked="f">
              <v:textbox>
                <w:txbxContent>
                  <w:p w14:paraId="1EA05CE9" w14:textId="77777777" w:rsidR="007711BE" w:rsidRPr="003B0A77" w:rsidRDefault="007711BE" w:rsidP="007711BE">
                    <w:pPr>
                      <w:rPr>
                        <w:rFonts w:ascii="Sakkal Majalla" w:hAnsi="Sakkal Majalla" w:cs="Sakkal Majalla"/>
                        <w:sz w:val="16"/>
                        <w:szCs w:val="16"/>
                      </w:rPr>
                    </w:pPr>
                    <w:r w:rsidRPr="003B0A77">
                      <w:rPr>
                        <w:rFonts w:ascii="Sakkal Majalla" w:hAnsi="Sakkal Majalla" w:cs="Sakkal Majalla"/>
                        <w:sz w:val="18"/>
                        <w:szCs w:val="18"/>
                        <w:rtl/>
                        <w:lang w:val="ar-SA"/>
                      </w:rPr>
                      <w:t xml:space="preserve">الصفحة </w:t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fldChar w:fldCharType="begin"/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fldChar w:fldCharType="separate"/>
                    </w:r>
                    <w:r w:rsidRPr="007711BE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  <w:lang w:val="ar-SA"/>
                      </w:rPr>
                      <w:t>1</w:t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fldChar w:fldCharType="end"/>
                    </w:r>
                    <w:r w:rsidRPr="003B0A77">
                      <w:rPr>
                        <w:rFonts w:ascii="Sakkal Majalla" w:hAnsi="Sakkal Majalla" w:cs="Sakkal Majalla"/>
                        <w:sz w:val="18"/>
                        <w:szCs w:val="18"/>
                        <w:rtl/>
                        <w:lang w:val="ar-SA"/>
                      </w:rPr>
                      <w:t xml:space="preserve"> من </w:t>
                    </w:r>
                    <w:fldSimple w:instr="NUMPAGES  \* Arabic  \* MERGEFORMAT">
                      <w:r w:rsidRPr="007711BE"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lang w:val="ar-SA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3C4F" w14:textId="77777777" w:rsidR="00E141F0" w:rsidRDefault="00E141F0" w:rsidP="007711BE">
      <w:r>
        <w:separator/>
      </w:r>
    </w:p>
  </w:footnote>
  <w:footnote w:type="continuationSeparator" w:id="0">
    <w:p w14:paraId="45C635D2" w14:textId="77777777" w:rsidR="00E141F0" w:rsidRDefault="00E141F0" w:rsidP="0077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B3C6" w14:textId="14312E33" w:rsidR="007711BE" w:rsidRDefault="00025D71">
    <w:pPr>
      <w:pStyle w:val="a3"/>
    </w:pPr>
    <w:r>
      <w:rPr>
        <w:rFonts w:ascii="Sakkal Majalla" w:hAnsi="Sakkal Majalla" w:cs="Sakkal Majalla"/>
        <w:sz w:val="22"/>
        <w:szCs w:val="22"/>
      </w:rPr>
      <w:drawing>
        <wp:anchor distT="0" distB="0" distL="114300" distR="114300" simplePos="0" relativeHeight="251656704" behindDoc="1" locked="0" layoutInCell="1" allowOverlap="1" wp14:anchorId="68593345" wp14:editId="7289ABDB">
          <wp:simplePos x="0" y="0"/>
          <wp:positionH relativeFrom="column">
            <wp:posOffset>-956945</wp:posOffset>
          </wp:positionH>
          <wp:positionV relativeFrom="paragraph">
            <wp:posOffset>-388620</wp:posOffset>
          </wp:positionV>
          <wp:extent cx="10736580" cy="7501890"/>
          <wp:effectExtent l="0" t="0" r="7620" b="381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094" cy="750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1BE">
      <w:rPr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245761" wp14:editId="2692ECDE">
              <wp:simplePos x="0" y="0"/>
              <wp:positionH relativeFrom="column">
                <wp:posOffset>3001645</wp:posOffset>
              </wp:positionH>
              <wp:positionV relativeFrom="paragraph">
                <wp:posOffset>-45720</wp:posOffset>
              </wp:positionV>
              <wp:extent cx="2733675" cy="342265"/>
              <wp:effectExtent l="0" t="0" r="28575" b="1968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3675" cy="34226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D9A3" w14:textId="77777777" w:rsidR="007711BE" w:rsidRDefault="007711BE" w:rsidP="00E85D50">
                          <w:pPr>
                            <w:pStyle w:val="a3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cs="K Nasim" w:hint="cs"/>
                              <w:sz w:val="28"/>
                              <w:szCs w:val="28"/>
                              <w:rtl/>
                            </w:rPr>
                            <w:t>التقرير الشهري</w:t>
                          </w:r>
                        </w:p>
                        <w:p w14:paraId="20334CAF" w14:textId="77777777" w:rsidR="007711BE" w:rsidRPr="00DD4FB5" w:rsidRDefault="007711BE" w:rsidP="00950A97">
                          <w:pPr>
                            <w:pStyle w:val="a4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894BBE">
                            <w:rPr>
                              <w:rFonts w:cs="Motken daeira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الغذائية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45761" id="Rectangle 2" o:spid="_x0000_s1026" style="position:absolute;left:0;text-align:left;margin-left:236.35pt;margin-top:-3.6pt;width:215.2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" fillcolor="#d8d8d8" strokeweight="2pt">
              <v:stroke linestyle="thinThick"/>
              <v:textbox>
                <w:txbxContent>
                  <w:p w14:paraId="7C1DD9A3" w14:textId="77777777" w:rsidR="007711BE" w:rsidRDefault="007711BE" w:rsidP="00E85D50">
                    <w:pPr>
                      <w:pStyle w:val="a3"/>
                      <w:jc w:val="center"/>
                      <w:rPr>
                        <w:rtl/>
                      </w:rPr>
                    </w:pPr>
                    <w:r>
                      <w:rPr>
                        <w:rFonts w:cs="K Nasim" w:hint="cs"/>
                        <w:sz w:val="28"/>
                        <w:szCs w:val="28"/>
                        <w:rtl/>
                      </w:rPr>
                      <w:t>التقرير الشهري</w:t>
                    </w:r>
                  </w:p>
                  <w:p w14:paraId="20334CAF" w14:textId="77777777" w:rsidR="007711BE" w:rsidRPr="00DD4FB5" w:rsidRDefault="007711BE" w:rsidP="00950A97">
                    <w:pPr>
                      <w:pStyle w:val="a4"/>
                      <w:jc w:val="center"/>
                      <w:rPr>
                        <w:sz w:val="32"/>
                        <w:szCs w:val="32"/>
                      </w:rPr>
                    </w:pPr>
                    <w:r w:rsidRPr="00894BBE">
                      <w:rPr>
                        <w:rFonts w:cs="Motken daeira" w:hint="cs"/>
                        <w:b/>
                        <w:bCs/>
                        <w:sz w:val="40"/>
                        <w:szCs w:val="40"/>
                        <w:rtl/>
                      </w:rPr>
                      <w:t>الغذائية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7F8"/>
    <w:rsid w:val="00025D71"/>
    <w:rsid w:val="00031BB8"/>
    <w:rsid w:val="00136512"/>
    <w:rsid w:val="00195B8A"/>
    <w:rsid w:val="007711BE"/>
    <w:rsid w:val="007B338E"/>
    <w:rsid w:val="00B26FC1"/>
    <w:rsid w:val="00D51913"/>
    <w:rsid w:val="00E141F0"/>
    <w:rsid w:val="00E4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15EA43"/>
  <w15:docId w15:val="{C695C8ED-A91C-441F-BB0B-ACCABEF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7F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195B8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نمط2"/>
    <w:basedOn w:val="1"/>
    <w:next w:val="a"/>
    <w:link w:val="2Char"/>
    <w:qFormat/>
    <w:rsid w:val="00195B8A"/>
    <w:pPr>
      <w:spacing w:before="0" w:line="240" w:lineRule="auto"/>
    </w:pPr>
    <w:rPr>
      <w:rFonts w:cs="AdvertisingBold"/>
      <w:color w:val="00B050"/>
      <w:szCs w:val="30"/>
    </w:rPr>
  </w:style>
  <w:style w:type="character" w:customStyle="1" w:styleId="2Char">
    <w:name w:val="نمط2 Char"/>
    <w:basedOn w:val="1Char"/>
    <w:link w:val="2"/>
    <w:rsid w:val="00195B8A"/>
    <w:rPr>
      <w:rFonts w:asciiTheme="majorHAnsi" w:eastAsiaTheme="majorEastAsia" w:hAnsiTheme="majorHAnsi" w:cs="AdvertisingBold"/>
      <w:b/>
      <w:bCs/>
      <w:color w:val="00B050"/>
      <w:sz w:val="28"/>
      <w:szCs w:val="30"/>
    </w:rPr>
  </w:style>
  <w:style w:type="character" w:customStyle="1" w:styleId="1Char">
    <w:name w:val="العنوان 1 Char"/>
    <w:basedOn w:val="a0"/>
    <w:link w:val="1"/>
    <w:uiPriority w:val="9"/>
    <w:rsid w:val="00195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Char"/>
    <w:unhideWhenUsed/>
    <w:rsid w:val="007711B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rsid w:val="007711BE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nhideWhenUsed/>
    <w:rsid w:val="007711B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7711BE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025D7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025D71"/>
  </w:style>
  <w:style w:type="character" w:customStyle="1" w:styleId="Char1">
    <w:name w:val="نص تعليق Char"/>
    <w:basedOn w:val="a0"/>
    <w:link w:val="a6"/>
    <w:uiPriority w:val="99"/>
    <w:semiHidden/>
    <w:rsid w:val="00025D71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25D7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025D71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Mod val="40000"/>
            <a:lumOff val="60000"/>
          </a:schemeClr>
        </a:solidFill>
        <a:ln>
          <a:solidFill>
            <a:schemeClr val="accent3">
              <a:lumMod val="20000"/>
              <a:lumOff val="80000"/>
            </a:schemeClr>
          </a:solidFill>
        </a:ln>
      </a:spPr>
      <a:bodyPr wrap="square" rtlCol="1" anchor="ctr" anchorCtr="0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جمعية أفلاذ لتنمية الطفل</cp:lastModifiedBy>
  <cp:revision>3</cp:revision>
  <dcterms:created xsi:type="dcterms:W3CDTF">2020-08-30T01:24:00Z</dcterms:created>
  <dcterms:modified xsi:type="dcterms:W3CDTF">2024-05-01T18:44:00Z</dcterms:modified>
</cp:coreProperties>
</file>